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493EDF">
              <w:rPr>
                <w:bCs/>
                <w:sz w:val="28"/>
                <w:szCs w:val="28"/>
                <w:effect w:val="antsRed"/>
              </w:rPr>
              <w:t>22 августа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E03B4A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71/409</w:t>
            </w:r>
            <w:r w:rsidR="00493EDF">
              <w:rPr>
                <w:sz w:val="28"/>
                <w:szCs w:val="28"/>
              </w:rPr>
              <w:t>-</w:t>
            </w:r>
            <w:r w:rsidR="00315DA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E03B4A">
        <w:rPr>
          <w:b/>
          <w:snapToGrid w:val="0"/>
          <w:sz w:val="28"/>
          <w:szCs w:val="28"/>
        </w:rPr>
        <w:t>сии избирательного участка №1154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E03B4A">
        <w:rPr>
          <w:b/>
          <w:snapToGrid w:val="0"/>
          <w:sz w:val="28"/>
          <w:szCs w:val="28"/>
        </w:rPr>
        <w:t>Н.Н. Евдокимовой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E03B4A">
        <w:rPr>
          <w:sz w:val="28"/>
          <w:szCs w:val="28"/>
        </w:rPr>
        <w:t>сии избирательного участка №1154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E03B4A">
        <w:rPr>
          <w:sz w:val="28"/>
          <w:szCs w:val="28"/>
        </w:rPr>
        <w:t>решающего голоса Евдокимовой Н.Н.</w:t>
      </w:r>
      <w:r>
        <w:rPr>
          <w:sz w:val="28"/>
          <w:szCs w:val="28"/>
        </w:rPr>
        <w:t>, в соответствии со статьей 26, подпунктами «а» пункта 6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493EDF">
        <w:rPr>
          <w:snapToGrid w:val="0"/>
          <w:sz w:val="28"/>
          <w:szCs w:val="28"/>
        </w:rPr>
        <w:t xml:space="preserve">рации», </w:t>
      </w:r>
      <w:r w:rsidR="00E03B4A">
        <w:rPr>
          <w:snapToGrid w:val="0"/>
          <w:sz w:val="28"/>
          <w:szCs w:val="28"/>
        </w:rPr>
        <w:t xml:space="preserve">подпунктом «а» пункта 6 </w:t>
      </w:r>
      <w:bookmarkStart w:id="0" w:name="_GoBack"/>
      <w:bookmarkEnd w:id="0"/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E03B4A">
        <w:rPr>
          <w:sz w:val="28"/>
        </w:rPr>
        <w:t>сии избирательного участка №1154</w:t>
      </w:r>
      <w:r>
        <w:rPr>
          <w:sz w:val="28"/>
        </w:rPr>
        <w:t xml:space="preserve"> с правом решающего голоса</w:t>
      </w:r>
      <w:r w:rsidR="00E03B4A">
        <w:rPr>
          <w:sz w:val="28"/>
        </w:rPr>
        <w:t xml:space="preserve"> Евдокимову Наталью Николаевну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426807"/>
    <w:rsid w:val="00476451"/>
    <w:rsid w:val="00477840"/>
    <w:rsid w:val="00493EDF"/>
    <w:rsid w:val="00913ED1"/>
    <w:rsid w:val="00BB4664"/>
    <w:rsid w:val="00E03B4A"/>
    <w:rsid w:val="00E65312"/>
    <w:rsid w:val="00EE37E8"/>
    <w:rsid w:val="00F20125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24</cp:revision>
  <cp:lastPrinted>2019-08-22T09:50:00Z</cp:lastPrinted>
  <dcterms:created xsi:type="dcterms:W3CDTF">2016-05-31T12:05:00Z</dcterms:created>
  <dcterms:modified xsi:type="dcterms:W3CDTF">2019-08-22T09:50:00Z</dcterms:modified>
</cp:coreProperties>
</file>