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59E" w:rsidRPr="00D8559E" w:rsidRDefault="00D8559E" w:rsidP="00D4401F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D8559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  <w:r>
        <w:rPr>
          <w:rFonts w:ascii="Times New Roman" w:hAnsi="Times New Roman"/>
          <w:b/>
          <w:color w:val="000000"/>
          <w:sz w:val="32"/>
          <w:szCs w:val="32"/>
        </w:rPr>
        <w:br/>
      </w:r>
      <w:r w:rsidR="00ED38F7">
        <w:rPr>
          <w:rFonts w:ascii="Times New Roman" w:hAnsi="Times New Roman"/>
          <w:b/>
          <w:color w:val="000000"/>
          <w:sz w:val="32"/>
          <w:szCs w:val="32"/>
        </w:rPr>
        <w:t>ФИРОВСКОГО</w:t>
      </w:r>
      <w:r w:rsidRPr="00D8559E">
        <w:rPr>
          <w:rFonts w:ascii="Times New Roman" w:hAnsi="Times New Roman"/>
          <w:b/>
          <w:color w:val="000000"/>
          <w:sz w:val="32"/>
          <w:szCs w:val="32"/>
        </w:rPr>
        <w:t xml:space="preserve"> ОКРУГА</w:t>
      </w:r>
    </w:p>
    <w:p w:rsidR="00D8559E" w:rsidRDefault="00D8559E" w:rsidP="00D4401F">
      <w:pPr>
        <w:pStyle w:val="1"/>
        <w:keepNext w:val="0"/>
        <w:autoSpaceDE/>
        <w:spacing w:before="120" w:after="120"/>
        <w:outlineLvl w:val="9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107"/>
        <w:gridCol w:w="3107"/>
        <w:gridCol w:w="504"/>
        <w:gridCol w:w="2603"/>
      </w:tblGrid>
      <w:tr w:rsidR="00D8559E" w:rsidRPr="00D8559E" w:rsidTr="00D8559E"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D8559E" w:rsidRDefault="00ED38F7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04 августа 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2026 года</w:t>
            </w:r>
          </w:p>
        </w:tc>
        <w:tc>
          <w:tcPr>
            <w:tcW w:w="3107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D8559E" w:rsidRPr="00D8559E" w:rsidRDefault="00D8559E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559E" w:rsidRPr="00D8559E" w:rsidRDefault="00ED38F7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38F7">
              <w:rPr>
                <w:rFonts w:ascii="Times New Roman" w:hAnsi="Times New Roman"/>
                <w:color w:val="000000"/>
                <w:sz w:val="28"/>
                <w:szCs w:val="28"/>
              </w:rPr>
              <w:t>5/43</w:t>
            </w:r>
            <w:r w:rsidR="00D8559E" w:rsidRPr="00ED38F7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D8559E" w:rsidRPr="00D8559E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D8559E" w:rsidRPr="00D8559E" w:rsidTr="002E19CD">
        <w:tc>
          <w:tcPr>
            <w:tcW w:w="31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7" w:type="dxa"/>
            <w:vAlign w:val="bottom"/>
          </w:tcPr>
          <w:p w:rsidR="00D8559E" w:rsidRPr="00D8559E" w:rsidRDefault="00ED38F7" w:rsidP="00D855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Фирово</w:t>
            </w:r>
          </w:p>
        </w:tc>
        <w:tc>
          <w:tcPr>
            <w:tcW w:w="3107" w:type="dxa"/>
            <w:gridSpan w:val="2"/>
            <w:vAlign w:val="bottom"/>
          </w:tcPr>
          <w:p w:rsidR="00D8559E" w:rsidRPr="00D8559E" w:rsidRDefault="00D8559E" w:rsidP="00D855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C62A5" w:rsidRPr="006C62A5" w:rsidRDefault="002058A7" w:rsidP="00D4401F">
      <w:pPr>
        <w:autoSpaceDE w:val="0"/>
        <w:autoSpaceDN w:val="0"/>
        <w:adjustRightInd w:val="0"/>
        <w:spacing w:before="240" w:line="240" w:lineRule="auto"/>
        <w:jc w:val="center"/>
        <w:rPr>
          <w:rFonts w:ascii="Times New Roman" w:hAnsi="Times New Roman"/>
          <w:b/>
          <w:snapToGrid w:val="0"/>
          <w:color w:val="000000"/>
          <w:sz w:val="28"/>
          <w:szCs w:val="28"/>
        </w:rPr>
      </w:pP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Об определении избирательных участков и адресов </w:t>
      </w:r>
      <w:r w:rsidRPr="00CA2D8D">
        <w:rPr>
          <w:rFonts w:ascii="Times New Roman" w:hAnsi="Times New Roman"/>
          <w:b/>
          <w:color w:val="000000"/>
          <w:sz w:val="28"/>
          <w:szCs w:val="28"/>
        </w:rPr>
        <w:t>(описаний мест)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A2D8D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проведения голосования с использованием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дополнительной возможности реализации избирательных прав 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 xml:space="preserve">граждан Российской Федерации – 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>сообщение</w:t>
      </w:r>
      <w:proofErr w:type="gramEnd"/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t xml:space="preserve"> с которыми затруднено на выборах в Единый день голосования</w:t>
      </w:r>
      <w:r w:rsidR="006C62A5" w:rsidRPr="006C62A5">
        <w:rPr>
          <w:rFonts w:ascii="Times New Roman" w:hAnsi="Times New Roman"/>
          <w:b/>
          <w:snapToGrid w:val="0"/>
          <w:color w:val="000000"/>
          <w:sz w:val="28"/>
          <w:szCs w:val="28"/>
        </w:rPr>
        <w:br/>
        <w:t xml:space="preserve"> 20 сентября 2026 года</w:t>
      </w:r>
    </w:p>
    <w:p w:rsidR="002058A7" w:rsidRPr="00FA29CA" w:rsidRDefault="002058A7" w:rsidP="00FA29C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В целях 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создания дополнительных возможностей 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>реализации активного избирательного права граждан</w:t>
      </w:r>
      <w:r w:rsidR="004311C2"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 Российской Федерации</w:t>
      </w:r>
      <w:r w:rsidRPr="00FA29CA">
        <w:rPr>
          <w:rFonts w:ascii="Times New Roman" w:hAnsi="Times New Roman"/>
          <w:snapToGrid w:val="0"/>
          <w:color w:val="000000"/>
          <w:sz w:val="28"/>
          <w:szCs w:val="28"/>
        </w:rPr>
        <w:t xml:space="preserve">, в соответствии 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>со статьями 21, 63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  <w:vertAlign w:val="superscript"/>
        </w:rPr>
        <w:t>1</w:t>
      </w:r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 xml:space="preserve"> Федерального закона от 12.06.2002 № 67-ФЗ «Об основных гарантиях избирательных прав и права на участие в референдуме граждан Российской Федерации», Положением об особенностях голосования, установления итогов голосования в случае принятия решения о проведении голосования на выборах, референдумах в течение нескольких дней подряд, утвержденным</w:t>
      </w:r>
      <w:proofErr w:type="gramEnd"/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gramStart"/>
      <w:r w:rsidR="00FA29CA" w:rsidRPr="00FA29CA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постановлением Центральной избирательной комиссии Российской Федерации от 08.06.2022 № 86/718-8, постановлением Центральной избирательной комиссии Российской Федерации от 17.06.2026 № 9/90-9 «О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 сентября 2026 года, в течение нескольких дней подряд», </w:t>
      </w:r>
      <w:r w:rsidR="00FA29CA" w:rsidRPr="00FA29CA">
        <w:rPr>
          <w:rFonts w:ascii="Times New Roman" w:hAnsi="Times New Roman"/>
          <w:sz w:val="28"/>
          <w:szCs w:val="28"/>
        </w:rPr>
        <w:t>на основании постановления избирательной комиссии Тверской области</w:t>
      </w:r>
      <w:proofErr w:type="gramEnd"/>
      <w:r w:rsidR="00FA29CA" w:rsidRPr="00FA29CA">
        <w:rPr>
          <w:rFonts w:ascii="Times New Roman" w:hAnsi="Times New Roman"/>
          <w:sz w:val="28"/>
          <w:szCs w:val="28"/>
        </w:rPr>
        <w:t xml:space="preserve"> от 27.07.2026 № 20/285-8 </w:t>
      </w:r>
      <w:r w:rsidR="00FA29CA" w:rsidRPr="00FA29CA">
        <w:rPr>
          <w:rFonts w:ascii="Times New Roman" w:hAnsi="Times New Roman"/>
          <w:b/>
          <w:sz w:val="28"/>
          <w:szCs w:val="28"/>
        </w:rPr>
        <w:t>«</w:t>
      </w:r>
      <w:r w:rsidR="00FA29CA" w:rsidRPr="00FA29CA">
        <w:rPr>
          <w:rFonts w:ascii="Times New Roman" w:hAnsi="Times New Roman"/>
          <w:sz w:val="28"/>
          <w:szCs w:val="28"/>
        </w:rPr>
        <w:t>О согласовании территориальным избирательным комиссиям Тверской области избирательных участков и адресов (описаний мест) проведения голосования с использованием дополнительной возможности реализации избирательных прав граждан Российской Федерации </w:t>
      </w:r>
      <w:r w:rsidR="00FA29CA" w:rsidRPr="00FA29CA">
        <w:rPr>
          <w:rFonts w:ascii="Times New Roman" w:hAnsi="Times New Roman"/>
          <w:strike/>
          <w:sz w:val="28"/>
          <w:szCs w:val="28"/>
        </w:rPr>
        <w:t>– </w:t>
      </w:r>
      <w:r w:rsidR="00FA29CA" w:rsidRPr="00FA29CA">
        <w:rPr>
          <w:rFonts w:ascii="Times New Roman" w:hAnsi="Times New Roman"/>
          <w:sz w:val="28"/>
          <w:szCs w:val="28"/>
        </w:rPr>
        <w:t xml:space="preserve">голосование групп избирателей, которые проживают (находятся)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lastRenderedPageBreak/>
        <w:t xml:space="preserve">в населенных пунктах и иных местах, где отсутствуют помещения для голосования и транспортное </w:t>
      </w:r>
      <w:proofErr w:type="gramStart"/>
      <w:r w:rsidR="00FA29CA" w:rsidRPr="00FA29CA">
        <w:rPr>
          <w:rFonts w:ascii="Times New Roman" w:hAnsi="Times New Roman"/>
          <w:sz w:val="28"/>
          <w:szCs w:val="28"/>
        </w:rPr>
        <w:t>сообщение</w:t>
      </w:r>
      <w:proofErr w:type="gramEnd"/>
      <w:r w:rsidR="00FA29CA" w:rsidRPr="00FA29CA">
        <w:rPr>
          <w:rFonts w:ascii="Times New Roman" w:hAnsi="Times New Roman"/>
          <w:sz w:val="28"/>
          <w:szCs w:val="28"/>
        </w:rPr>
        <w:t xml:space="preserve"> с которыми затруднено на выборах </w:t>
      </w:r>
      <w:r w:rsidR="00D4401F">
        <w:rPr>
          <w:rFonts w:ascii="Times New Roman" w:hAnsi="Times New Roman"/>
          <w:sz w:val="28"/>
          <w:szCs w:val="28"/>
        </w:rPr>
        <w:br/>
      </w:r>
      <w:r w:rsidR="00FA29CA" w:rsidRPr="00FA29CA">
        <w:rPr>
          <w:rFonts w:ascii="Times New Roman" w:hAnsi="Times New Roman"/>
          <w:sz w:val="28"/>
          <w:szCs w:val="28"/>
        </w:rPr>
        <w:t xml:space="preserve">в Единый день голосования 20 сентября 2026 года», </w:t>
      </w:r>
      <w:r w:rsidRPr="00FA29CA">
        <w:rPr>
          <w:rFonts w:ascii="Times New Roman" w:hAnsi="Times New Roman"/>
          <w:snapToGrid w:val="0"/>
          <w:sz w:val="28"/>
          <w:szCs w:val="28"/>
        </w:rPr>
        <w:t xml:space="preserve">территориальная избирательная комиссия </w:t>
      </w:r>
      <w:r w:rsidR="00ED38F7">
        <w:rPr>
          <w:rFonts w:ascii="Times New Roman" w:hAnsi="Times New Roman"/>
          <w:sz w:val="28"/>
          <w:szCs w:val="28"/>
        </w:rPr>
        <w:t>Фировского</w:t>
      </w:r>
      <w:r w:rsidR="00C77EFB" w:rsidRPr="00FA29CA">
        <w:rPr>
          <w:rFonts w:ascii="Times New Roman" w:hAnsi="Times New Roman"/>
          <w:sz w:val="28"/>
          <w:szCs w:val="28"/>
        </w:rPr>
        <w:t xml:space="preserve"> округа</w:t>
      </w:r>
      <w:r w:rsidR="00C77EFB" w:rsidRPr="00FA29CA">
        <w:rPr>
          <w:rFonts w:ascii="Times New Roman" w:hAnsi="Times New Roman"/>
          <w:b/>
          <w:spacing w:val="30"/>
          <w:sz w:val="28"/>
          <w:szCs w:val="28"/>
        </w:rPr>
        <w:t xml:space="preserve"> </w:t>
      </w:r>
      <w:r w:rsidRPr="00FA29CA">
        <w:rPr>
          <w:rFonts w:ascii="Times New Roman" w:hAnsi="Times New Roman"/>
          <w:b/>
          <w:spacing w:val="30"/>
          <w:sz w:val="28"/>
          <w:szCs w:val="28"/>
        </w:rPr>
        <w:t>постановляет</w:t>
      </w:r>
      <w:r w:rsidRPr="00FA29CA">
        <w:rPr>
          <w:rFonts w:ascii="Times New Roman" w:hAnsi="Times New Roman"/>
          <w:sz w:val="28"/>
          <w:szCs w:val="28"/>
        </w:rPr>
        <w:t xml:space="preserve">: </w:t>
      </w:r>
    </w:p>
    <w:p w:rsidR="007356B0" w:rsidRDefault="002058A7" w:rsidP="00C77EFB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Определить избирательные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участки и адреса (описания мест) проведения голосования с использованием дополнительной возможности реализации избирательных прав граждан Российской Федерации формы голосования – голосования групп избирателей, которые проживают (находятся) в населенных пунктах и иных местах, где отсутствуют помещения для голосования и транспортное </w:t>
      </w:r>
      <w:proofErr w:type="gramStart"/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сообщение</w:t>
      </w:r>
      <w:proofErr w:type="gramEnd"/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 с которыми затруднено</w:t>
      </w:r>
      <w:r w:rsidRPr="00C77EFB">
        <w:rPr>
          <w:rFonts w:ascii="Times New Roman" w:hAnsi="Times New Roman"/>
          <w:color w:val="000000"/>
          <w:sz w:val="28"/>
          <w:szCs w:val="28"/>
        </w:rPr>
        <w:t>,</w:t>
      </w:r>
      <w:r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18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и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19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сентября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202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6</w:t>
      </w:r>
      <w:r w:rsidR="000E0ECF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года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на территории </w:t>
      </w:r>
      <w:r w:rsidR="00ED38F7">
        <w:rPr>
          <w:rFonts w:ascii="Times New Roman" w:hAnsi="Times New Roman"/>
          <w:snapToGrid w:val="0"/>
          <w:color w:val="000000"/>
          <w:sz w:val="28"/>
          <w:szCs w:val="28"/>
        </w:rPr>
        <w:t>Фировского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254A6E">
        <w:rPr>
          <w:rFonts w:ascii="Times New Roman" w:hAnsi="Times New Roman"/>
          <w:snapToGrid w:val="0"/>
          <w:color w:val="000000"/>
          <w:sz w:val="28"/>
          <w:szCs w:val="28"/>
        </w:rPr>
        <w:t xml:space="preserve">муниципального 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округа</w:t>
      </w:r>
      <w:r w:rsidR="007356B0" w:rsidRPr="007356B0">
        <w:rPr>
          <w:color w:val="000000"/>
          <w:sz w:val="28"/>
          <w:szCs w:val="28"/>
        </w:rPr>
        <w:t xml:space="preserve">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на выборах в Единый день голосования 20 сентября 2026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 xml:space="preserve">, </w:t>
      </w:r>
      <w:r w:rsidR="007356B0" w:rsidRPr="007356B0">
        <w:rPr>
          <w:rFonts w:ascii="Times New Roman" w:hAnsi="Times New Roman"/>
          <w:snapToGrid w:val="0"/>
          <w:color w:val="000000"/>
          <w:sz w:val="28"/>
          <w:szCs w:val="28"/>
        </w:rPr>
        <w:t>года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, согласно приложению</w:t>
      </w:r>
      <w:r w:rsidR="007356B0" w:rsidRPr="00C77EFB">
        <w:rPr>
          <w:rFonts w:ascii="Times New Roman" w:hAnsi="Times New Roman"/>
          <w:snapToGrid w:val="0"/>
          <w:color w:val="000000"/>
          <w:sz w:val="28"/>
          <w:szCs w:val="28"/>
        </w:rPr>
        <w:t xml:space="preserve"> к настоящему постановлению</w:t>
      </w:r>
      <w:r w:rsidR="007356B0">
        <w:rPr>
          <w:rFonts w:ascii="Times New Roman" w:hAnsi="Times New Roman"/>
          <w:snapToGrid w:val="0"/>
          <w:color w:val="000000"/>
          <w:sz w:val="28"/>
          <w:szCs w:val="28"/>
        </w:rPr>
        <w:t>.</w:t>
      </w:r>
    </w:p>
    <w:p w:rsidR="007356B0" w:rsidRDefault="007356B0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7356B0">
        <w:rPr>
          <w:rFonts w:ascii="Times New Roman" w:hAnsi="Times New Roman"/>
          <w:color w:val="000000"/>
          <w:sz w:val="28"/>
          <w:szCs w:val="28"/>
        </w:rPr>
        <w:t>Довести настоящее постановление до сведения участковых избирательных комиссий, указанных в приложениях к настоящему постановлению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F2192" w:rsidRPr="00CC6274" w:rsidRDefault="006F2192" w:rsidP="00114DCC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C75874">
        <w:rPr>
          <w:rFonts w:ascii="Times New Roman" w:hAnsi="Times New Roman"/>
          <w:snapToGrid w:val="0"/>
          <w:color w:val="000000"/>
          <w:sz w:val="28"/>
          <w:szCs w:val="28"/>
        </w:rPr>
        <w:t>У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частковым избирательным комиссиям не позднее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16</w:t>
      </w:r>
      <w:r w:rsidRPr="00D27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7EAE" w:rsidRPr="00D27EAE">
        <w:rPr>
          <w:rFonts w:ascii="Times New Roman" w:hAnsi="Times New Roman"/>
          <w:color w:val="000000"/>
          <w:sz w:val="28"/>
          <w:szCs w:val="28"/>
        </w:rPr>
        <w:t>сентября</w:t>
      </w:r>
      <w:r w:rsidRPr="007356B0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C75874">
        <w:rPr>
          <w:rFonts w:ascii="Times New Roman" w:hAnsi="Times New Roman"/>
          <w:color w:val="000000"/>
          <w:sz w:val="28"/>
          <w:szCs w:val="28"/>
        </w:rPr>
        <w:t>202</w:t>
      </w:r>
      <w:r w:rsidR="007356B0">
        <w:rPr>
          <w:rFonts w:ascii="Times New Roman" w:hAnsi="Times New Roman"/>
          <w:color w:val="000000"/>
          <w:sz w:val="28"/>
          <w:szCs w:val="28"/>
        </w:rPr>
        <w:t>6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 года довести до сведения избирателей соответствующего избирательного участка информацию о датах</w:t>
      </w:r>
      <w:r>
        <w:rPr>
          <w:rFonts w:ascii="Times New Roman" w:hAnsi="Times New Roman"/>
          <w:color w:val="000000"/>
          <w:sz w:val="28"/>
          <w:szCs w:val="28"/>
        </w:rPr>
        <w:t xml:space="preserve">, времени </w:t>
      </w:r>
      <w:r w:rsidRPr="00C75874">
        <w:rPr>
          <w:rFonts w:ascii="Times New Roman" w:hAnsi="Times New Roman"/>
          <w:color w:val="000000"/>
          <w:sz w:val="28"/>
          <w:szCs w:val="28"/>
        </w:rPr>
        <w:t xml:space="preserve">и адресах (описаниях </w:t>
      </w:r>
      <w:r w:rsidRPr="000333B7">
        <w:rPr>
          <w:rFonts w:ascii="Times New Roman" w:hAnsi="Times New Roman"/>
          <w:color w:val="000000"/>
          <w:sz w:val="28"/>
          <w:szCs w:val="28"/>
        </w:rPr>
        <w:t>мест) проведения дополнительной формы голосования, в том числе путем размещения объявлений в доступных для всех местах.</w:t>
      </w:r>
    </w:p>
    <w:p w:rsidR="00CC6274" w:rsidRPr="00C77EFB" w:rsidRDefault="00CC6274" w:rsidP="007356B0">
      <w:pPr>
        <w:pStyle w:val="a4"/>
        <w:numPr>
          <w:ilvl w:val="0"/>
          <w:numId w:val="2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proofErr w:type="gramStart"/>
      <w:r w:rsidRPr="002F4207">
        <w:rPr>
          <w:rFonts w:ascii="Times New Roman" w:hAnsi="Times New Roman"/>
          <w:snapToGrid w:val="0"/>
          <w:sz w:val="28"/>
          <w:szCs w:val="28"/>
        </w:rPr>
        <w:t>Разместить</w:t>
      </w:r>
      <w:proofErr w:type="gramEnd"/>
      <w:r w:rsidRPr="002F4207">
        <w:rPr>
          <w:rFonts w:ascii="Times New Roman" w:hAnsi="Times New Roman"/>
          <w:snapToGrid w:val="0"/>
          <w:sz w:val="28"/>
          <w:szCs w:val="28"/>
        </w:rPr>
        <w:t xml:space="preserve"> настоящее постановление на сайте территориальной избирательной комиссии </w:t>
      </w:r>
      <w:r w:rsidR="00ED38F7">
        <w:rPr>
          <w:rFonts w:ascii="Times New Roman" w:hAnsi="Times New Roman"/>
          <w:sz w:val="28"/>
          <w:szCs w:val="28"/>
        </w:rPr>
        <w:t>Фировского</w:t>
      </w:r>
      <w:r w:rsidRPr="007356B0">
        <w:rPr>
          <w:rFonts w:ascii="Times New Roman" w:hAnsi="Times New Roman"/>
          <w:sz w:val="28"/>
          <w:szCs w:val="28"/>
        </w:rPr>
        <w:t xml:space="preserve"> округа</w:t>
      </w:r>
      <w:r w:rsidRPr="002F4207">
        <w:rPr>
          <w:rFonts w:ascii="Times New Roman" w:hAnsi="Times New Roman"/>
          <w:snapToGrid w:val="0"/>
          <w:sz w:val="28"/>
          <w:szCs w:val="28"/>
        </w:rPr>
        <w:t xml:space="preserve"> в информационно-телекоммуникационной сети «Интернет».</w:t>
      </w:r>
    </w:p>
    <w:tbl>
      <w:tblPr>
        <w:tblW w:w="9360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6F2192" w:rsidTr="00F02626">
        <w:tc>
          <w:tcPr>
            <w:tcW w:w="4320" w:type="dxa"/>
            <w:hideMark/>
          </w:tcPr>
          <w:p w:rsidR="006F2192" w:rsidRPr="006F2192" w:rsidRDefault="006F2192" w:rsidP="007356B0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F219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Pr="006F2192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ED38F7">
              <w:rPr>
                <w:rFonts w:ascii="Times New Roman" w:hAnsi="Times New Roman"/>
                <w:sz w:val="28"/>
                <w:szCs w:val="28"/>
              </w:rPr>
              <w:t>Фировского</w:t>
            </w:r>
            <w:r w:rsidRPr="007356B0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5040" w:type="dxa"/>
            <w:vAlign w:val="bottom"/>
            <w:hideMark/>
          </w:tcPr>
          <w:p w:rsidR="006F2192" w:rsidRPr="006F2192" w:rsidRDefault="00ED38F7" w:rsidP="00F02626">
            <w:pPr>
              <w:keepNext/>
              <w:spacing w:after="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Т.Е. Самодурова</w:t>
            </w:r>
          </w:p>
        </w:tc>
      </w:tr>
      <w:tr w:rsidR="006F2192" w:rsidRPr="008E47D9" w:rsidTr="007356B0">
        <w:trPr>
          <w:trHeight w:val="161"/>
        </w:trPr>
        <w:tc>
          <w:tcPr>
            <w:tcW w:w="4320" w:type="dxa"/>
            <w:vAlign w:val="center"/>
          </w:tcPr>
          <w:p w:rsidR="006F2192" w:rsidRPr="006F2192" w:rsidRDefault="006F2192" w:rsidP="007356B0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5040" w:type="dxa"/>
            <w:vAlign w:val="center"/>
          </w:tcPr>
          <w:p w:rsidR="006F2192" w:rsidRPr="006F2192" w:rsidRDefault="006F2192" w:rsidP="007356B0">
            <w:pPr>
              <w:keepNext/>
              <w:spacing w:after="0" w:line="240" w:lineRule="auto"/>
              <w:ind w:left="-142"/>
              <w:jc w:val="center"/>
              <w:outlineLvl w:val="1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</w:tr>
      <w:tr w:rsidR="006F2192" w:rsidTr="00F02626">
        <w:trPr>
          <w:trHeight w:val="70"/>
        </w:trPr>
        <w:tc>
          <w:tcPr>
            <w:tcW w:w="4320" w:type="dxa"/>
            <w:hideMark/>
          </w:tcPr>
          <w:p w:rsidR="006F2192" w:rsidRPr="006F2192" w:rsidRDefault="006F2192" w:rsidP="00F02626">
            <w:pPr>
              <w:spacing w:after="0" w:line="240" w:lineRule="auto"/>
              <w:ind w:left="-142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6F2192">
              <w:rPr>
                <w:rFonts w:ascii="Times New Roman" w:hAnsi="Times New Roman"/>
                <w:sz w:val="28"/>
                <w:szCs w:val="28"/>
              </w:rPr>
              <w:t>Секретарь</w:t>
            </w:r>
            <w:r w:rsidRPr="006F2192">
              <w:rPr>
                <w:rFonts w:ascii="Times New Roman" w:hAnsi="Times New Roman"/>
                <w:sz w:val="28"/>
                <w:szCs w:val="28"/>
              </w:rPr>
              <w:br/>
              <w:t xml:space="preserve">территориальной избирательной комиссии </w:t>
            </w:r>
            <w:r w:rsidR="00ED38F7">
              <w:rPr>
                <w:rFonts w:ascii="Times New Roman" w:hAnsi="Times New Roman"/>
                <w:sz w:val="28"/>
                <w:szCs w:val="28"/>
              </w:rPr>
              <w:t>Фировского</w:t>
            </w:r>
            <w:r w:rsidR="007356B0" w:rsidRPr="007356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356B0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:rsidR="006F2192" w:rsidRPr="006F2192" w:rsidRDefault="00ED38F7" w:rsidP="00ED38F7">
            <w:pPr>
              <w:keepNext/>
              <w:spacing w:after="0" w:line="240" w:lineRule="auto"/>
              <w:ind w:left="-142"/>
              <w:jc w:val="center"/>
              <w:outlineLvl w:val="1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С.В.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:rsidR="002058A7" w:rsidRDefault="002058A7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D4401F" w:rsidRDefault="00D4401F" w:rsidP="002058A7">
      <w:pPr>
        <w:spacing w:after="0" w:line="240" w:lineRule="auto"/>
        <w:rPr>
          <w:b/>
          <w:sz w:val="2"/>
          <w:szCs w:val="2"/>
        </w:rPr>
      </w:pPr>
    </w:p>
    <w:p w:rsidR="002058A7" w:rsidRPr="00D4401F" w:rsidRDefault="002058A7" w:rsidP="002058A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sectPr w:rsidR="002058A7" w:rsidRPr="00D4401F" w:rsidSect="00D8559E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E92" w:rsidRDefault="00D93E92" w:rsidP="006B1012">
      <w:pPr>
        <w:spacing w:after="0" w:line="240" w:lineRule="auto"/>
      </w:pPr>
      <w:r>
        <w:separator/>
      </w:r>
    </w:p>
  </w:endnote>
  <w:endnote w:type="continuationSeparator" w:id="0">
    <w:p w:rsidR="00D93E92" w:rsidRDefault="00D93E92" w:rsidP="006B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E92" w:rsidRDefault="00D93E92" w:rsidP="006B1012">
      <w:pPr>
        <w:spacing w:after="0" w:line="240" w:lineRule="auto"/>
      </w:pPr>
      <w:r>
        <w:separator/>
      </w:r>
    </w:p>
  </w:footnote>
  <w:footnote w:type="continuationSeparator" w:id="0">
    <w:p w:rsidR="00D93E92" w:rsidRDefault="00D93E92" w:rsidP="006B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641248"/>
      <w:docPartObj>
        <w:docPartGallery w:val="Page Numbers (Top of Page)"/>
        <w:docPartUnique/>
      </w:docPartObj>
    </w:sdtPr>
    <w:sdtEndPr/>
    <w:sdtContent>
      <w:p w:rsidR="006B1012" w:rsidRDefault="006B1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8F7">
          <w:rPr>
            <w:noProof/>
          </w:rPr>
          <w:t>2</w:t>
        </w:r>
        <w:r>
          <w:fldChar w:fldCharType="end"/>
        </w:r>
      </w:p>
    </w:sdtContent>
  </w:sdt>
  <w:p w:rsidR="006B1012" w:rsidRDefault="006B101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C161E"/>
    <w:multiLevelType w:val="hybridMultilevel"/>
    <w:tmpl w:val="4E047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543E1"/>
    <w:multiLevelType w:val="hybridMultilevel"/>
    <w:tmpl w:val="7EE80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8F296F"/>
    <w:multiLevelType w:val="hybridMultilevel"/>
    <w:tmpl w:val="7778B7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8A7"/>
    <w:rsid w:val="000333B7"/>
    <w:rsid w:val="000358B7"/>
    <w:rsid w:val="00043E68"/>
    <w:rsid w:val="000D5956"/>
    <w:rsid w:val="000E0ECF"/>
    <w:rsid w:val="00114DCC"/>
    <w:rsid w:val="001D4307"/>
    <w:rsid w:val="002058A7"/>
    <w:rsid w:val="00227C49"/>
    <w:rsid w:val="00254A6E"/>
    <w:rsid w:val="00265189"/>
    <w:rsid w:val="00272223"/>
    <w:rsid w:val="002E69EA"/>
    <w:rsid w:val="002F4207"/>
    <w:rsid w:val="003742AF"/>
    <w:rsid w:val="00384186"/>
    <w:rsid w:val="004048AB"/>
    <w:rsid w:val="004170F3"/>
    <w:rsid w:val="004311C2"/>
    <w:rsid w:val="004428BF"/>
    <w:rsid w:val="004452E0"/>
    <w:rsid w:val="004521F8"/>
    <w:rsid w:val="004D1DA4"/>
    <w:rsid w:val="00503987"/>
    <w:rsid w:val="00510892"/>
    <w:rsid w:val="0051361E"/>
    <w:rsid w:val="00580D53"/>
    <w:rsid w:val="005C1068"/>
    <w:rsid w:val="00626F13"/>
    <w:rsid w:val="006970CB"/>
    <w:rsid w:val="006B1012"/>
    <w:rsid w:val="006C62A5"/>
    <w:rsid w:val="006F2192"/>
    <w:rsid w:val="007356B0"/>
    <w:rsid w:val="00735C15"/>
    <w:rsid w:val="00810CEC"/>
    <w:rsid w:val="008455E6"/>
    <w:rsid w:val="00846104"/>
    <w:rsid w:val="0094384D"/>
    <w:rsid w:val="00993D70"/>
    <w:rsid w:val="00C25CF1"/>
    <w:rsid w:val="00C75874"/>
    <w:rsid w:val="00C77EFB"/>
    <w:rsid w:val="00CC6274"/>
    <w:rsid w:val="00D27EAE"/>
    <w:rsid w:val="00D4401F"/>
    <w:rsid w:val="00D812B0"/>
    <w:rsid w:val="00D8559E"/>
    <w:rsid w:val="00D93E92"/>
    <w:rsid w:val="00DB3EE8"/>
    <w:rsid w:val="00DC37B4"/>
    <w:rsid w:val="00DC6D67"/>
    <w:rsid w:val="00E322B6"/>
    <w:rsid w:val="00E375A6"/>
    <w:rsid w:val="00E93259"/>
    <w:rsid w:val="00ED38F7"/>
    <w:rsid w:val="00F33391"/>
    <w:rsid w:val="00F92C5E"/>
    <w:rsid w:val="00FA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8A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58A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4-15">
    <w:name w:val="14-15"/>
    <w:basedOn w:val="a"/>
    <w:rsid w:val="002058A7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a4">
    <w:name w:val="List Paragraph"/>
    <w:basedOn w:val="a"/>
    <w:uiPriority w:val="34"/>
    <w:qFormat/>
    <w:rsid w:val="00C77EF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101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6B1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1012"/>
    <w:rPr>
      <w:rFonts w:ascii="Calibri" w:eastAsia="Times New Roman" w:hAnsi="Calibri" w:cs="Times New Roman"/>
      <w:lang w:eastAsia="ru-RU"/>
    </w:rPr>
  </w:style>
  <w:style w:type="paragraph" w:customStyle="1" w:styleId="1">
    <w:name w:val="заголовок 1"/>
    <w:basedOn w:val="a"/>
    <w:next w:val="a"/>
    <w:rsid w:val="00D8559E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99161-4F48-453E-B87E-5EF1260E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1111</cp:lastModifiedBy>
  <cp:revision>44</cp:revision>
  <cp:lastPrinted>2026-08-04T15:03:00Z</cp:lastPrinted>
  <dcterms:created xsi:type="dcterms:W3CDTF">2024-01-22T14:28:00Z</dcterms:created>
  <dcterms:modified xsi:type="dcterms:W3CDTF">2026-08-04T15:03:00Z</dcterms:modified>
</cp:coreProperties>
</file>